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D13" w:rsidRDefault="00872D13" w:rsidP="00872D13">
      <w:pPr>
        <w:rPr>
          <w:rFonts w:ascii="Arial" w:hAnsi="Arial" w:cs="Arial"/>
          <w:sz w:val="20"/>
        </w:rPr>
      </w:pPr>
      <w:r>
        <w:rPr>
          <w:rFonts w:ascii="Arial" w:hAnsi="Arial" w:cs="Arial"/>
          <w:sz w:val="20"/>
        </w:rPr>
        <w:t xml:space="preserve">Projektnummer: </w:t>
      </w:r>
      <w:r w:rsidRPr="001D5280">
        <w:rPr>
          <w:rFonts w:ascii="Arial" w:hAnsi="Arial" w:cs="Arial"/>
          <w:sz w:val="20"/>
        </w:rPr>
        <w:tab/>
      </w:r>
      <w:r w:rsidR="00752F9D">
        <w:rPr>
          <w:rFonts w:ascii="Arial" w:hAnsi="Arial" w:cs="Arial"/>
          <w:sz w:val="20"/>
        </w:rPr>
        <w:fldChar w:fldCharType="begin">
          <w:ffData>
            <w:name w:val="Text177"/>
            <w:enabled/>
            <w:calcOnExit w:val="0"/>
            <w:textInput/>
          </w:ffData>
        </w:fldChar>
      </w:r>
      <w:r>
        <w:rPr>
          <w:rFonts w:ascii="Arial" w:hAnsi="Arial" w:cs="Arial"/>
          <w:sz w:val="20"/>
        </w:rPr>
        <w:instrText xml:space="preserve"> FORMTEXT </w:instrText>
      </w:r>
      <w:r w:rsidR="00752F9D">
        <w:rPr>
          <w:rFonts w:ascii="Arial" w:hAnsi="Arial" w:cs="Arial"/>
          <w:sz w:val="20"/>
        </w:rPr>
      </w:r>
      <w:r w:rsidR="00752F9D">
        <w:rPr>
          <w:rFonts w:ascii="Arial" w:hAnsi="Arial" w:cs="Arial"/>
          <w:sz w:val="20"/>
        </w:rPr>
        <w:fldChar w:fldCharType="separate"/>
      </w:r>
      <w:bookmarkStart w:id="0" w:name="_GoBack"/>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bookmarkEnd w:id="0"/>
      <w:r w:rsidR="00752F9D">
        <w:rPr>
          <w:rFonts w:ascii="Arial" w:hAnsi="Arial" w:cs="Arial"/>
          <w:sz w:val="20"/>
        </w:rPr>
        <w:fldChar w:fldCharType="end"/>
      </w:r>
    </w:p>
    <w:p w:rsidR="00872D13" w:rsidRPr="001D5280" w:rsidRDefault="00872D13" w:rsidP="00872D13">
      <w:pPr>
        <w:rPr>
          <w:rFonts w:ascii="Arial" w:hAnsi="Arial" w:cs="Arial"/>
          <w:sz w:val="20"/>
        </w:rPr>
      </w:pPr>
      <w:r w:rsidRPr="001D5280">
        <w:rPr>
          <w:rFonts w:ascii="Arial" w:hAnsi="Arial" w:cs="Arial"/>
          <w:sz w:val="20"/>
        </w:rPr>
        <w:t>Vergabenummer:</w:t>
      </w:r>
      <w:r w:rsidRPr="001D5280">
        <w:rPr>
          <w:rFonts w:ascii="Arial" w:hAnsi="Arial" w:cs="Arial"/>
          <w:sz w:val="20"/>
        </w:rPr>
        <w:tab/>
      </w:r>
      <w:r w:rsidR="00752F9D">
        <w:rPr>
          <w:rFonts w:ascii="Arial" w:hAnsi="Arial" w:cs="Arial"/>
          <w:sz w:val="20"/>
        </w:rPr>
        <w:fldChar w:fldCharType="begin">
          <w:ffData>
            <w:name w:val="Text177"/>
            <w:enabled/>
            <w:calcOnExit w:val="0"/>
            <w:textInput/>
          </w:ffData>
        </w:fldChar>
      </w:r>
      <w:r>
        <w:rPr>
          <w:rFonts w:ascii="Arial" w:hAnsi="Arial" w:cs="Arial"/>
          <w:sz w:val="20"/>
        </w:rPr>
        <w:instrText xml:space="preserve"> FORMTEXT </w:instrText>
      </w:r>
      <w:r w:rsidR="00752F9D">
        <w:rPr>
          <w:rFonts w:ascii="Arial" w:hAnsi="Arial" w:cs="Arial"/>
          <w:sz w:val="20"/>
        </w:rPr>
      </w:r>
      <w:r w:rsidR="00752F9D">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52F9D">
        <w:rPr>
          <w:rFonts w:ascii="Arial" w:hAnsi="Arial" w:cs="Arial"/>
          <w:sz w:val="20"/>
        </w:rPr>
        <w:fldChar w:fldCharType="end"/>
      </w:r>
    </w:p>
    <w:p w:rsidR="00872D13" w:rsidRDefault="00872D13" w:rsidP="00872D13">
      <w:pPr>
        <w:rPr>
          <w:rFonts w:ascii="Arial" w:hAnsi="Arial" w:cs="Arial"/>
          <w:sz w:val="20"/>
        </w:rPr>
      </w:pPr>
      <w:r w:rsidRPr="001D5280">
        <w:rPr>
          <w:rFonts w:ascii="Arial" w:hAnsi="Arial" w:cs="Arial"/>
          <w:sz w:val="20"/>
        </w:rPr>
        <w:t>Beste</w:t>
      </w:r>
      <w:r>
        <w:rPr>
          <w:rFonts w:ascii="Arial" w:hAnsi="Arial" w:cs="Arial"/>
          <w:sz w:val="20"/>
        </w:rPr>
        <w:t>llnummer:</w:t>
      </w:r>
      <w:r>
        <w:rPr>
          <w:rFonts w:ascii="Arial" w:hAnsi="Arial" w:cs="Arial"/>
          <w:sz w:val="20"/>
        </w:rPr>
        <w:tab/>
      </w:r>
      <w:r w:rsidRPr="001D5280">
        <w:rPr>
          <w:rFonts w:ascii="Arial" w:hAnsi="Arial" w:cs="Arial"/>
          <w:sz w:val="20"/>
        </w:rPr>
        <w:tab/>
      </w:r>
      <w:r w:rsidR="00752F9D" w:rsidRPr="001D5280">
        <w:rPr>
          <w:rFonts w:ascii="Arial" w:hAnsi="Arial" w:cs="Arial"/>
          <w:sz w:val="20"/>
        </w:rPr>
        <w:fldChar w:fldCharType="begin">
          <w:ffData>
            <w:name w:val="Text178"/>
            <w:enabled/>
            <w:calcOnExit w:val="0"/>
            <w:textInput/>
          </w:ffData>
        </w:fldChar>
      </w:r>
      <w:bookmarkStart w:id="1" w:name="Text178"/>
      <w:r w:rsidRPr="001D5280">
        <w:rPr>
          <w:rFonts w:ascii="Arial" w:hAnsi="Arial" w:cs="Arial"/>
          <w:sz w:val="20"/>
        </w:rPr>
        <w:instrText xml:space="preserve"> FORMTEXT </w:instrText>
      </w:r>
      <w:r w:rsidR="00752F9D" w:rsidRPr="001D5280">
        <w:rPr>
          <w:rFonts w:ascii="Arial" w:hAnsi="Arial" w:cs="Arial"/>
          <w:sz w:val="20"/>
        </w:rPr>
      </w:r>
      <w:r w:rsidR="00752F9D" w:rsidRPr="001D5280">
        <w:rPr>
          <w:rFonts w:ascii="Arial" w:hAnsi="Arial" w:cs="Arial"/>
          <w:sz w:val="20"/>
        </w:rPr>
        <w:fldChar w:fldCharType="separate"/>
      </w:r>
      <w:r w:rsidRPr="001D5280">
        <w:rPr>
          <w:rFonts w:ascii="Arial" w:hAnsi="Arial" w:cs="Arial"/>
          <w:sz w:val="20"/>
        </w:rPr>
        <w:t> </w:t>
      </w:r>
      <w:r w:rsidRPr="001D5280">
        <w:rPr>
          <w:rFonts w:ascii="Arial" w:hAnsi="Arial" w:cs="Arial"/>
          <w:sz w:val="20"/>
        </w:rPr>
        <w:t> </w:t>
      </w:r>
      <w:r w:rsidRPr="001D5280">
        <w:rPr>
          <w:rFonts w:ascii="Arial" w:hAnsi="Arial" w:cs="Arial"/>
          <w:sz w:val="20"/>
        </w:rPr>
        <w:t> </w:t>
      </w:r>
      <w:r w:rsidRPr="001D5280">
        <w:rPr>
          <w:rFonts w:ascii="Arial" w:hAnsi="Arial" w:cs="Arial"/>
          <w:sz w:val="20"/>
        </w:rPr>
        <w:t> </w:t>
      </w:r>
      <w:r w:rsidRPr="001D5280">
        <w:rPr>
          <w:rFonts w:ascii="Arial" w:hAnsi="Arial" w:cs="Arial"/>
          <w:sz w:val="20"/>
        </w:rPr>
        <w:t> </w:t>
      </w:r>
      <w:r w:rsidR="00752F9D" w:rsidRPr="001D5280">
        <w:rPr>
          <w:rFonts w:ascii="Arial" w:hAnsi="Arial" w:cs="Arial"/>
          <w:sz w:val="20"/>
        </w:rPr>
        <w:fldChar w:fldCharType="end"/>
      </w:r>
      <w:bookmarkEnd w:id="1"/>
    </w:p>
    <w:p w:rsidR="00872D13" w:rsidRPr="001D5280" w:rsidRDefault="00872D13" w:rsidP="00872D13">
      <w:pPr>
        <w:rPr>
          <w:rFonts w:ascii="Arial" w:hAnsi="Arial" w:cs="Arial"/>
          <w:sz w:val="20"/>
        </w:rPr>
      </w:pPr>
    </w:p>
    <w:p w:rsidR="00666590" w:rsidRPr="001241B0" w:rsidRDefault="00666590" w:rsidP="00666590">
      <w:pPr>
        <w:pStyle w:val="Titel"/>
        <w:rPr>
          <w:sz w:val="20"/>
        </w:rPr>
      </w:pPr>
      <w:r w:rsidRPr="001241B0">
        <w:rPr>
          <w:sz w:val="20"/>
        </w:rPr>
        <w:t>Anlage 12: Regelung zur Feststellungsbescheinigung</w:t>
      </w:r>
    </w:p>
    <w:p w:rsidR="000E57FF" w:rsidRPr="001241B0" w:rsidRDefault="000E57FF" w:rsidP="000E57FF">
      <w:pPr>
        <w:pBdr>
          <w:bottom w:val="single" w:sz="12" w:space="1" w:color="auto"/>
        </w:pBdr>
        <w:jc w:val="center"/>
        <w:rPr>
          <w:rFonts w:ascii="Arial" w:hAnsi="Arial" w:cs="Arial"/>
          <w:b/>
          <w:bCs/>
          <w:sz w:val="22"/>
          <w:szCs w:val="22"/>
        </w:rPr>
      </w:pPr>
    </w:p>
    <w:p w:rsidR="000E57FF" w:rsidRPr="001241B0" w:rsidRDefault="000E57FF">
      <w:pPr>
        <w:rPr>
          <w:rFonts w:ascii="Arial" w:hAnsi="Arial" w:cs="Arial"/>
          <w:b/>
          <w:bCs/>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Regelung über die Feststellungsbescheinigung im Rahmen der Rechnungsprüfung von freiberuflich Tätigen</w:t>
      </w:r>
    </w:p>
    <w:p w:rsidR="005E16E1" w:rsidRPr="001241B0" w:rsidRDefault="005E16E1" w:rsidP="005E16E1">
      <w:pPr>
        <w:rPr>
          <w:rFonts w:ascii="Arial" w:hAnsi="Arial" w:cs="Arial"/>
          <w:b/>
          <w:bCs/>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Im Rahmen der Rechnungsprüfung hat der AN oder die/der von ihm benannte fachlich verantwortliche Mitarbeiterin/ Mitarbeiter die Feststellungsbescheinigung</w:t>
      </w:r>
    </w:p>
    <w:p w:rsidR="005E16E1" w:rsidRPr="001241B0" w:rsidRDefault="005E16E1" w:rsidP="005E16E1">
      <w:pPr>
        <w:pStyle w:val="Titel"/>
        <w:rPr>
          <w:sz w:val="20"/>
        </w:rPr>
      </w:pPr>
    </w:p>
    <w:p w:rsidR="005E16E1" w:rsidRPr="001241B0" w:rsidRDefault="005E16E1" w:rsidP="005E16E1">
      <w:pPr>
        <w:pStyle w:val="Titel"/>
        <w:rPr>
          <w:sz w:val="20"/>
        </w:rPr>
      </w:pPr>
      <w:r w:rsidRPr="001241B0">
        <w:rPr>
          <w:sz w:val="20"/>
        </w:rPr>
        <w:t>"Fachtechnisch und rechnerisch richtig"</w:t>
      </w:r>
    </w:p>
    <w:p w:rsidR="005E16E1" w:rsidRPr="001241B0" w:rsidRDefault="005E16E1" w:rsidP="005E16E1">
      <w:pPr>
        <w:pStyle w:val="Titel"/>
        <w:rPr>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auf den Rechnungen und den diesen begründenden Unterlagen abzugeben. Aus der Einheitlichkeit der werkvertraglichen Leistung folgt, dass keine Teilbescheinigung zur rechnerischen Richtigkeit abgegeben werden kann.</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Der Rechnungslauf ist wie folgt: Die Rechnung wird nebst allen Anlagen (einschl. evtl. Pläne) in Kleve eingescannt und über den BLB NRW an den AN zur Prüfung per email versandt. Der AN hat die Rechnung innerhalb der vertraglich vorgegebenen Fristen zu prüfen. Dazu druckt er sich die Rechnung aus, die damit das Original darstellt, auf dem alle Prüfvermerke einzutragen sind und abschließend mit dem Feststellungsvermerk rechnerisch und fachtechnisch geprüft, Datum, Name und eigenhändiger Unterschrift zu versehen ist. Je nach Übersendungsschreiben wird die geprüfte Rechnung vorab per email der Mitarbeiterin/dem Mitarbeiter im BLB übermittelt, das Original geht per Post an die Mitarbeiterin/den Mitarbeiter in der jeweiligen Niederlassung. Ein Versand nach Kleve ist nicht zulässig.</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Die Feststellungsbescheinigung "Fachtechnisch und rechnerisch richtig" bezieht sich auf die fachtechnische Beurteilung einer Rechnung und der sie begründenden Unterlagen. Der Feststellungsvermerk umfasst die fachtechnischen Inhalte des Rechnungsvorgangs und ihre rechnerische Überprüfung in Bezug auf alle rechnerischen Ansätze in der Rechnung  und erstreckt sich damit auch auf die Richtigkeit der den Berechnungen zugrundeliegenden Ansätze (z. B. Bestimmungen, Verträge, Tarife). Sie beschränkt sich daher nicht nur auf die Nachrechnung der Rechnungsbelege. Sind Endbeträge geändert worden, so ist insoweit der Vermerk mit dem Zusatz</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176C19" w:rsidP="00176C19">
      <w:pPr>
        <w:pStyle w:val="Titel"/>
        <w:tabs>
          <w:tab w:val="left" w:pos="2150"/>
          <w:tab w:val="center" w:pos="4535"/>
        </w:tabs>
        <w:jc w:val="left"/>
        <w:rPr>
          <w:sz w:val="20"/>
        </w:rPr>
      </w:pPr>
      <w:r>
        <w:rPr>
          <w:sz w:val="20"/>
        </w:rPr>
        <w:tab/>
      </w:r>
      <w:r>
        <w:rPr>
          <w:sz w:val="20"/>
        </w:rPr>
        <w:tab/>
      </w:r>
      <w:r w:rsidR="005E16E1" w:rsidRPr="001241B0">
        <w:rPr>
          <w:sz w:val="20"/>
        </w:rPr>
        <w:t>"rechnerisch richtig mit ... Euro ......Cent."</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 xml:space="preserve">zu ergänzen. Beträge sind nur in Ziffern anzugeben. </w:t>
      </w: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Absetzungen von Rabatt- und Skontobeträgen gelten nicht als Änderungen.</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Grundlage für die Feststellung der fachtechnischen und rechnerischen Richtigkeit auf den zahlungsbegründenden Unterlagen und deren Bescheinigung sind die beim Land geltenden haushaltsrechtlichen Vorschriften (§ 34 LHO mit VV zu Zahlungen, Buchführung und Rechnungslegung mit den entsprechenden Anlagen dazu)</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 xml:space="preserve">Die Prüf- und Feststellungsvermerke sowie die Unterschrift sind dokumentenecht </w:t>
      </w:r>
      <w:r w:rsidR="001241B0">
        <w:rPr>
          <w:rFonts w:ascii="Arial" w:hAnsi="Arial" w:cs="Arial"/>
          <w:iCs/>
          <w:color w:val="222222"/>
          <w:sz w:val="20"/>
        </w:rPr>
        <w:t xml:space="preserve">in </w:t>
      </w:r>
      <w:r w:rsidR="001241B0" w:rsidRPr="001241B0">
        <w:rPr>
          <w:rFonts w:ascii="Arial" w:hAnsi="Arial" w:cs="Arial"/>
          <w:iCs/>
          <w:color w:val="222222"/>
          <w:sz w:val="20"/>
          <w:u w:val="single"/>
        </w:rPr>
        <w:t>blauer</w:t>
      </w:r>
      <w:r w:rsidR="001241B0">
        <w:rPr>
          <w:rFonts w:ascii="Arial" w:hAnsi="Arial" w:cs="Arial"/>
          <w:iCs/>
          <w:color w:val="222222"/>
          <w:sz w:val="20"/>
        </w:rPr>
        <w:t xml:space="preserve"> Farbe </w:t>
      </w:r>
      <w:r w:rsidRPr="001241B0">
        <w:rPr>
          <w:rFonts w:ascii="Arial" w:hAnsi="Arial" w:cs="Arial"/>
          <w:iCs/>
          <w:color w:val="222222"/>
          <w:sz w:val="20"/>
        </w:rPr>
        <w:t>vorzunehmen.</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rPr>
          <w:rFonts w:ascii="Arial" w:hAnsi="Arial" w:cs="Arial"/>
          <w:b/>
          <w:color w:val="000000" w:themeColor="text1"/>
          <w:sz w:val="20"/>
        </w:rPr>
      </w:pPr>
      <w:r w:rsidRPr="001241B0">
        <w:rPr>
          <w:rFonts w:ascii="Arial" w:hAnsi="Arial" w:cs="Arial"/>
          <w:b/>
          <w:color w:val="000000" w:themeColor="text1"/>
          <w:sz w:val="20"/>
        </w:rPr>
        <w:t>1. Inhalt der Bescheinigung "Fachtechnisch und rechnerisch richtig"</w:t>
      </w:r>
    </w:p>
    <w:p w:rsidR="005E16E1" w:rsidRPr="001241B0" w:rsidRDefault="005E16E1" w:rsidP="005E16E1">
      <w:pPr>
        <w:autoSpaceDE w:val="0"/>
        <w:autoSpaceDN w:val="0"/>
        <w:adjustRightInd w:val="0"/>
        <w:rPr>
          <w:rFonts w:ascii="Arial" w:hAnsi="Arial" w:cs="Arial"/>
          <w:b/>
          <w:color w:val="000000" w:themeColor="text1"/>
          <w:sz w:val="16"/>
          <w:szCs w:val="16"/>
        </w:rPr>
      </w:pPr>
    </w:p>
    <w:p w:rsidR="005E16E1" w:rsidRPr="001241B0" w:rsidRDefault="005E16E1" w:rsidP="005E16E1">
      <w:pPr>
        <w:autoSpaceDE w:val="0"/>
        <w:autoSpaceDN w:val="0"/>
        <w:adjustRightInd w:val="0"/>
        <w:rPr>
          <w:rFonts w:ascii="Arial" w:hAnsi="Arial" w:cs="Arial"/>
          <w:iCs/>
          <w:color w:val="222222"/>
          <w:sz w:val="20"/>
        </w:rPr>
      </w:pPr>
      <w:r w:rsidRPr="001241B0">
        <w:rPr>
          <w:rFonts w:ascii="Arial" w:hAnsi="Arial" w:cs="Arial"/>
          <w:iCs/>
          <w:color w:val="222222"/>
          <w:sz w:val="20"/>
        </w:rPr>
        <w:t>Nach den o.a. Vorschriften übernehmen die/der Feststellende der fachtechnischen und rechnerischen Richtigkeit mit der Bescheinigung (Unterzeichnung des Feststellungsvermerks "fachtechnisch und rechnerisch richtig") auf der Rechnung die Verantwortung.</w:t>
      </w:r>
    </w:p>
    <w:p w:rsidR="005E16E1" w:rsidRPr="001241B0" w:rsidRDefault="005E16E1" w:rsidP="005E16E1">
      <w:pPr>
        <w:autoSpaceDE w:val="0"/>
        <w:autoSpaceDN w:val="0"/>
        <w:adjustRightInd w:val="0"/>
        <w:rPr>
          <w:rFonts w:ascii="Arial" w:hAnsi="Arial" w:cs="Arial"/>
          <w:iCs/>
          <w:color w:val="222222"/>
          <w:sz w:val="20"/>
        </w:rPr>
      </w:pPr>
    </w:p>
    <w:p w:rsidR="005E16E1" w:rsidRPr="001241B0" w:rsidRDefault="005E16E1" w:rsidP="005E16E1">
      <w:pPr>
        <w:autoSpaceDE w:val="0"/>
        <w:autoSpaceDN w:val="0"/>
        <w:adjustRightInd w:val="0"/>
        <w:ind w:left="709" w:hanging="709"/>
        <w:rPr>
          <w:rFonts w:ascii="Arial" w:hAnsi="Arial" w:cs="Arial"/>
          <w:color w:val="000000" w:themeColor="text1"/>
          <w:sz w:val="20"/>
        </w:rPr>
      </w:pPr>
      <w:r w:rsidRPr="001241B0">
        <w:rPr>
          <w:rFonts w:ascii="Arial" w:hAnsi="Arial" w:cs="Arial"/>
          <w:color w:val="000000" w:themeColor="text1"/>
          <w:sz w:val="20"/>
        </w:rPr>
        <w:t xml:space="preserve">1.1 </w:t>
      </w:r>
      <w:r w:rsidRPr="001241B0">
        <w:rPr>
          <w:rFonts w:ascii="Arial" w:hAnsi="Arial" w:cs="Arial"/>
          <w:color w:val="000000" w:themeColor="text1"/>
          <w:sz w:val="20"/>
        </w:rPr>
        <w:tab/>
        <w:t>dafür, dass nach den geltenden Vorschriften und den Grundsätzen der Wirtschaftlichkeit verfahren worden ist,</w:t>
      </w:r>
    </w:p>
    <w:p w:rsidR="005E16E1" w:rsidRPr="001241B0" w:rsidRDefault="005E16E1" w:rsidP="005E16E1">
      <w:pPr>
        <w:autoSpaceDE w:val="0"/>
        <w:autoSpaceDN w:val="0"/>
        <w:adjustRightInd w:val="0"/>
        <w:ind w:left="709" w:hanging="709"/>
        <w:rPr>
          <w:rFonts w:ascii="Arial" w:hAnsi="Arial" w:cs="Arial"/>
          <w:color w:val="000000" w:themeColor="text1"/>
          <w:sz w:val="20"/>
        </w:rPr>
      </w:pPr>
      <w:r w:rsidRPr="001241B0">
        <w:rPr>
          <w:rFonts w:ascii="Arial" w:hAnsi="Arial" w:cs="Arial"/>
          <w:color w:val="000000" w:themeColor="text1"/>
          <w:sz w:val="20"/>
        </w:rPr>
        <w:t xml:space="preserve">1.2 </w:t>
      </w:r>
      <w:r w:rsidRPr="001241B0">
        <w:rPr>
          <w:rFonts w:ascii="Arial" w:hAnsi="Arial" w:cs="Arial"/>
          <w:color w:val="000000" w:themeColor="text1"/>
          <w:sz w:val="20"/>
        </w:rPr>
        <w:tab/>
        <w:t>dafür, dass die Lieferung  oder Leistung sowohl dem Grunde nach als auch hinsichtlich des Umfangs sowie der Art und Weise  ihrer Ausführung geboten war,</w:t>
      </w:r>
    </w:p>
    <w:p w:rsidR="005E16E1" w:rsidRPr="001241B0" w:rsidRDefault="005E16E1" w:rsidP="005E16E1">
      <w:pPr>
        <w:autoSpaceDE w:val="0"/>
        <w:autoSpaceDN w:val="0"/>
        <w:adjustRightInd w:val="0"/>
        <w:ind w:left="708" w:hanging="708"/>
        <w:rPr>
          <w:rFonts w:ascii="Arial" w:hAnsi="Arial" w:cs="Arial"/>
          <w:color w:val="000000" w:themeColor="text1"/>
          <w:sz w:val="20"/>
        </w:rPr>
      </w:pPr>
      <w:r w:rsidRPr="001241B0">
        <w:rPr>
          <w:rFonts w:ascii="Arial" w:hAnsi="Arial" w:cs="Arial"/>
          <w:color w:val="000000" w:themeColor="text1"/>
          <w:sz w:val="20"/>
        </w:rPr>
        <w:t>1.3</w:t>
      </w:r>
      <w:r w:rsidRPr="001241B0">
        <w:rPr>
          <w:rFonts w:ascii="Arial" w:hAnsi="Arial" w:cs="Arial"/>
          <w:color w:val="000000" w:themeColor="text1"/>
          <w:sz w:val="20"/>
        </w:rPr>
        <w:tab/>
        <w:t xml:space="preserve"> für die Richtigkeit von Maßen, Mengen, Einzeleinsätzen in Aufmaßen, Abrechnungszeichnungen, Mengenberechnungen, Stundenlohnzetteln, Lieferscheinen und dgl.,</w:t>
      </w:r>
    </w:p>
    <w:p w:rsidR="005E16E1" w:rsidRPr="001241B0" w:rsidRDefault="005E16E1" w:rsidP="005E16E1">
      <w:pPr>
        <w:autoSpaceDE w:val="0"/>
        <w:autoSpaceDN w:val="0"/>
        <w:adjustRightInd w:val="0"/>
        <w:ind w:left="709" w:hanging="709"/>
        <w:rPr>
          <w:rFonts w:ascii="Arial" w:hAnsi="Arial" w:cs="Arial"/>
          <w:color w:val="222222"/>
          <w:sz w:val="20"/>
        </w:rPr>
      </w:pPr>
      <w:r w:rsidRPr="001241B0">
        <w:rPr>
          <w:rFonts w:ascii="Arial" w:hAnsi="Arial" w:cs="Arial"/>
          <w:color w:val="000000" w:themeColor="text1"/>
          <w:sz w:val="20"/>
        </w:rPr>
        <w:t xml:space="preserve">1.4 </w:t>
      </w:r>
      <w:r w:rsidRPr="001241B0">
        <w:rPr>
          <w:rFonts w:ascii="Arial" w:hAnsi="Arial" w:cs="Arial"/>
          <w:color w:val="000000" w:themeColor="text1"/>
          <w:sz w:val="20"/>
        </w:rPr>
        <w:tab/>
        <w:t xml:space="preserve">für die Richtigkeit der den Unternehmerforderungen zugrunde liegenden Ansätze nach den Vertrags- und </w:t>
      </w:r>
      <w:r w:rsidRPr="001241B0">
        <w:rPr>
          <w:rFonts w:ascii="Arial" w:hAnsi="Arial" w:cs="Arial"/>
          <w:color w:val="222222"/>
          <w:sz w:val="20"/>
        </w:rPr>
        <w:t>Berechnungsunterlagen, wie z. B. Bauverträge, Nachträge dazu, Auftragsschreiben, Tarife, gesetzliche</w:t>
      </w:r>
    </w:p>
    <w:p w:rsidR="005E16E1" w:rsidRPr="001241B0" w:rsidRDefault="005E16E1" w:rsidP="005E16E1">
      <w:pPr>
        <w:autoSpaceDE w:val="0"/>
        <w:autoSpaceDN w:val="0"/>
        <w:adjustRightInd w:val="0"/>
        <w:ind w:firstLine="708"/>
        <w:rPr>
          <w:rFonts w:ascii="Arial" w:hAnsi="Arial" w:cs="Arial"/>
          <w:color w:val="222222"/>
          <w:sz w:val="20"/>
        </w:rPr>
      </w:pPr>
      <w:r w:rsidRPr="001241B0">
        <w:rPr>
          <w:rFonts w:ascii="Arial" w:hAnsi="Arial" w:cs="Arial"/>
          <w:color w:val="222222"/>
          <w:sz w:val="20"/>
        </w:rPr>
        <w:t>Bestimmungen, bestätigte Aufmaß- und Lieferbescheinigungen, anerkannte Stundenlohnarbeiten,</w:t>
      </w:r>
    </w:p>
    <w:p w:rsidR="005E16E1" w:rsidRPr="001241B0" w:rsidRDefault="005E16E1" w:rsidP="005E16E1">
      <w:pPr>
        <w:autoSpaceDE w:val="0"/>
        <w:autoSpaceDN w:val="0"/>
        <w:adjustRightInd w:val="0"/>
        <w:ind w:left="709" w:hanging="709"/>
        <w:rPr>
          <w:rFonts w:ascii="Arial" w:hAnsi="Arial" w:cs="Arial"/>
          <w:color w:val="222222"/>
          <w:sz w:val="20"/>
        </w:rPr>
      </w:pPr>
      <w:r w:rsidRPr="001241B0">
        <w:rPr>
          <w:rFonts w:ascii="Arial" w:hAnsi="Arial" w:cs="Arial"/>
          <w:color w:val="222222"/>
          <w:sz w:val="20"/>
        </w:rPr>
        <w:t xml:space="preserve">1.5 </w:t>
      </w:r>
      <w:r w:rsidRPr="001241B0">
        <w:rPr>
          <w:rFonts w:ascii="Arial" w:hAnsi="Arial" w:cs="Arial"/>
          <w:color w:val="222222"/>
          <w:sz w:val="20"/>
        </w:rPr>
        <w:tab/>
        <w:t xml:space="preserve">dafür, dass die Lieferung oder Leistung entsprechend der zugrunde liegenden Vereinbarung oder dem Auftrag </w:t>
      </w:r>
      <w:r w:rsidR="007A394E" w:rsidRPr="001241B0">
        <w:rPr>
          <w:rFonts w:ascii="Arial" w:hAnsi="Arial" w:cs="Arial"/>
          <w:color w:val="222222"/>
          <w:sz w:val="20"/>
        </w:rPr>
        <w:t>Vertrags</w:t>
      </w:r>
      <w:r w:rsidRPr="001241B0">
        <w:rPr>
          <w:rFonts w:ascii="Arial" w:hAnsi="Arial" w:cs="Arial"/>
          <w:color w:val="222222"/>
          <w:sz w:val="20"/>
        </w:rPr>
        <w:t>- und sachgemäß sowie vollständig und fachgerecht ausgeführt worden ist,</w:t>
      </w:r>
    </w:p>
    <w:p w:rsidR="005E16E1" w:rsidRPr="001241B0" w:rsidRDefault="005E16E1" w:rsidP="005E16E1">
      <w:pPr>
        <w:autoSpaceDE w:val="0"/>
        <w:autoSpaceDN w:val="0"/>
        <w:adjustRightInd w:val="0"/>
        <w:ind w:left="709" w:hanging="709"/>
        <w:rPr>
          <w:rFonts w:ascii="Arial" w:hAnsi="Arial" w:cs="Arial"/>
          <w:color w:val="222222"/>
          <w:sz w:val="20"/>
        </w:rPr>
      </w:pPr>
      <w:r w:rsidRPr="001241B0">
        <w:rPr>
          <w:rFonts w:ascii="Arial" w:hAnsi="Arial" w:cs="Arial"/>
          <w:color w:val="222222"/>
          <w:sz w:val="20"/>
        </w:rPr>
        <w:t xml:space="preserve">1.6 </w:t>
      </w:r>
      <w:r w:rsidRPr="001241B0">
        <w:rPr>
          <w:rFonts w:ascii="Arial" w:hAnsi="Arial" w:cs="Arial"/>
          <w:color w:val="222222"/>
          <w:sz w:val="20"/>
        </w:rPr>
        <w:tab/>
        <w:t>dafür, dass die in den begründenden Unterlagen enthaltenen, für die Zahlung maßgebenden Angaben richtig sind,</w:t>
      </w:r>
    </w:p>
    <w:p w:rsidR="005E16E1" w:rsidRPr="001241B0" w:rsidRDefault="005E16E1" w:rsidP="005E16E1">
      <w:pPr>
        <w:autoSpaceDE w:val="0"/>
        <w:autoSpaceDN w:val="0"/>
        <w:adjustRightInd w:val="0"/>
        <w:ind w:left="709" w:hanging="709"/>
        <w:rPr>
          <w:rFonts w:ascii="Arial" w:hAnsi="Arial" w:cs="Arial"/>
          <w:color w:val="222222"/>
          <w:sz w:val="20"/>
        </w:rPr>
      </w:pPr>
      <w:r w:rsidRPr="001241B0">
        <w:rPr>
          <w:rFonts w:ascii="Arial" w:hAnsi="Arial" w:cs="Arial"/>
          <w:color w:val="222222"/>
          <w:sz w:val="20"/>
        </w:rPr>
        <w:t xml:space="preserve">1.7 </w:t>
      </w:r>
      <w:r w:rsidRPr="001241B0">
        <w:rPr>
          <w:rFonts w:ascii="Arial" w:hAnsi="Arial" w:cs="Arial"/>
          <w:color w:val="222222"/>
          <w:sz w:val="20"/>
        </w:rPr>
        <w:tab/>
        <w:t>dafür, dass die erbrachten Teil-/Leistungen mit den ermittelten Mengenansätzen im Auftrag und in der Rechnung übereinstimmen, keine Mehrmengen oder Mehrforderungen bekannt sind und bei erheblichen Abweichungen vom Auftrag zur Abrechnung frühzeitig eine schlüssige und nachvollziehbare Begründung vorliegt,</w:t>
      </w:r>
    </w:p>
    <w:p w:rsidR="005E16E1" w:rsidRPr="001241B0" w:rsidRDefault="005E16E1" w:rsidP="005E16E1">
      <w:pPr>
        <w:autoSpaceDE w:val="0"/>
        <w:autoSpaceDN w:val="0"/>
        <w:adjustRightInd w:val="0"/>
        <w:ind w:left="709" w:hanging="709"/>
        <w:rPr>
          <w:rFonts w:ascii="Arial" w:hAnsi="Arial" w:cs="Arial"/>
          <w:color w:val="222222"/>
          <w:sz w:val="20"/>
        </w:rPr>
      </w:pPr>
      <w:r w:rsidRPr="001241B0">
        <w:rPr>
          <w:rFonts w:ascii="Arial" w:hAnsi="Arial" w:cs="Arial"/>
          <w:color w:val="222222"/>
          <w:sz w:val="20"/>
        </w:rPr>
        <w:lastRenderedPageBreak/>
        <w:t xml:space="preserve">1.8 </w:t>
      </w:r>
      <w:r w:rsidRPr="001241B0">
        <w:rPr>
          <w:rFonts w:ascii="Arial" w:hAnsi="Arial" w:cs="Arial"/>
          <w:color w:val="222222"/>
          <w:sz w:val="20"/>
        </w:rPr>
        <w:tab/>
        <w:t>dafür, dass bei Instandsetzung oder Ersatz eine Ersatzpflicht eines Dritten berücksichtigt worden ist oder nicht in Frage kam und</w:t>
      </w:r>
    </w:p>
    <w:p w:rsidR="005E16E1" w:rsidRPr="001241B0" w:rsidRDefault="005E16E1" w:rsidP="005E16E1">
      <w:pPr>
        <w:autoSpaceDE w:val="0"/>
        <w:autoSpaceDN w:val="0"/>
        <w:adjustRightInd w:val="0"/>
        <w:rPr>
          <w:rFonts w:ascii="Arial" w:hAnsi="Arial" w:cs="Arial"/>
          <w:color w:val="222222"/>
          <w:sz w:val="20"/>
        </w:rPr>
      </w:pPr>
      <w:r w:rsidRPr="001241B0">
        <w:rPr>
          <w:rFonts w:ascii="Arial" w:eastAsia="HiddenHorzOCR" w:hAnsi="Arial" w:cs="Arial"/>
          <w:color w:val="222222"/>
          <w:sz w:val="20"/>
        </w:rPr>
        <w:t>1.9</w:t>
      </w:r>
      <w:r w:rsidRPr="001241B0">
        <w:rPr>
          <w:rFonts w:ascii="Arial" w:eastAsia="HiddenHorzOCR" w:hAnsi="Arial" w:cs="Arial"/>
          <w:color w:val="222222"/>
          <w:sz w:val="20"/>
        </w:rPr>
        <w:tab/>
      </w:r>
      <w:r w:rsidRPr="001241B0">
        <w:rPr>
          <w:rFonts w:ascii="Arial" w:hAnsi="Arial" w:cs="Arial"/>
          <w:color w:val="222222"/>
          <w:sz w:val="20"/>
        </w:rPr>
        <w:t>dafür, dass alle auf Berechnungen beruhenden Angaben richtig sind.</w:t>
      </w:r>
    </w:p>
    <w:p w:rsidR="005E16E1" w:rsidRPr="001241B0" w:rsidRDefault="005E16E1" w:rsidP="005E16E1">
      <w:pPr>
        <w:autoSpaceDE w:val="0"/>
        <w:autoSpaceDN w:val="0"/>
        <w:adjustRightInd w:val="0"/>
        <w:rPr>
          <w:rFonts w:ascii="Arial" w:hAnsi="Arial" w:cs="Arial"/>
          <w:color w:val="222222"/>
          <w:sz w:val="20"/>
        </w:rPr>
      </w:pPr>
    </w:p>
    <w:p w:rsidR="005E16E1" w:rsidRPr="001241B0" w:rsidRDefault="005E16E1" w:rsidP="005E16E1">
      <w:pPr>
        <w:autoSpaceDE w:val="0"/>
        <w:autoSpaceDN w:val="0"/>
        <w:adjustRightInd w:val="0"/>
        <w:rPr>
          <w:rFonts w:ascii="Arial" w:hAnsi="Arial" w:cs="Arial"/>
          <w:sz w:val="20"/>
        </w:rPr>
      </w:pPr>
      <w:r w:rsidRPr="001241B0">
        <w:rPr>
          <w:rFonts w:ascii="Arial" w:hAnsi="Arial" w:cs="Arial"/>
          <w:color w:val="222222"/>
          <w:sz w:val="20"/>
        </w:rPr>
        <w:t>Es müssen somit alle die fachtechnische Beurteilung und rechnerische Prüfung umfassenden Gesichtspunkte erfolgt sein.</w:t>
      </w:r>
    </w:p>
    <w:p w:rsidR="005E16E1" w:rsidRPr="001241B0" w:rsidRDefault="005E16E1" w:rsidP="005E16E1">
      <w:pPr>
        <w:autoSpaceDE w:val="0"/>
        <w:autoSpaceDN w:val="0"/>
        <w:adjustRightInd w:val="0"/>
        <w:rPr>
          <w:rFonts w:ascii="Arial" w:hAnsi="Arial" w:cs="Arial"/>
          <w:color w:val="000000" w:themeColor="text1"/>
          <w:sz w:val="20"/>
        </w:rPr>
      </w:pPr>
    </w:p>
    <w:p w:rsidR="005E16E1" w:rsidRPr="001241B0" w:rsidRDefault="005E16E1" w:rsidP="005E16E1">
      <w:pPr>
        <w:autoSpaceDE w:val="0"/>
        <w:autoSpaceDN w:val="0"/>
        <w:adjustRightInd w:val="0"/>
        <w:rPr>
          <w:rFonts w:ascii="Arial" w:hAnsi="Arial" w:cs="Arial"/>
          <w:b/>
          <w:bCs/>
          <w:color w:val="000000" w:themeColor="text1"/>
          <w:sz w:val="20"/>
        </w:rPr>
      </w:pPr>
      <w:r w:rsidRPr="001241B0">
        <w:rPr>
          <w:rFonts w:ascii="Arial" w:hAnsi="Arial" w:cs="Arial"/>
          <w:b/>
          <w:bCs/>
          <w:color w:val="000000" w:themeColor="text1"/>
          <w:sz w:val="20"/>
        </w:rPr>
        <w:t>2. Die Feststellungsvermerke lauten</w:t>
      </w:r>
    </w:p>
    <w:p w:rsidR="005E16E1" w:rsidRPr="001241B0" w:rsidRDefault="005E16E1" w:rsidP="005E16E1">
      <w:pPr>
        <w:autoSpaceDE w:val="0"/>
        <w:autoSpaceDN w:val="0"/>
        <w:adjustRightInd w:val="0"/>
        <w:rPr>
          <w:rFonts w:ascii="Arial" w:hAnsi="Arial" w:cs="Arial"/>
          <w:b/>
          <w:bCs/>
          <w:color w:val="000000" w:themeColor="text1"/>
          <w:sz w:val="20"/>
        </w:rPr>
      </w:pPr>
    </w:p>
    <w:p w:rsidR="005E16E1" w:rsidRPr="001241B0" w:rsidRDefault="005E16E1" w:rsidP="005E16E1">
      <w:pPr>
        <w:autoSpaceDE w:val="0"/>
        <w:autoSpaceDN w:val="0"/>
        <w:adjustRightInd w:val="0"/>
        <w:rPr>
          <w:rFonts w:ascii="Arial" w:hAnsi="Arial" w:cs="Arial"/>
          <w:color w:val="000000" w:themeColor="text1"/>
          <w:sz w:val="20"/>
        </w:rPr>
      </w:pPr>
      <w:r w:rsidRPr="001241B0">
        <w:rPr>
          <w:rFonts w:ascii="Arial" w:hAnsi="Arial" w:cs="Arial"/>
          <w:color w:val="000000" w:themeColor="text1"/>
          <w:sz w:val="20"/>
        </w:rPr>
        <w:t>2.1</w:t>
      </w:r>
      <w:r w:rsidRPr="001241B0">
        <w:rPr>
          <w:rFonts w:ascii="Arial" w:hAnsi="Arial" w:cs="Arial"/>
          <w:color w:val="000000" w:themeColor="text1"/>
          <w:sz w:val="20"/>
        </w:rPr>
        <w:tab/>
        <w:t xml:space="preserve"> für die fachtechnische und rechnerische Feststellung</w:t>
      </w:r>
    </w:p>
    <w:p w:rsidR="005E16E1" w:rsidRPr="001241B0" w:rsidRDefault="005E16E1" w:rsidP="005E16E1">
      <w:pPr>
        <w:autoSpaceDE w:val="0"/>
        <w:autoSpaceDN w:val="0"/>
        <w:adjustRightInd w:val="0"/>
        <w:ind w:left="708" w:firstLine="708"/>
        <w:rPr>
          <w:rFonts w:ascii="Arial" w:hAnsi="Arial" w:cs="Arial"/>
          <w:b/>
          <w:bCs/>
          <w:color w:val="000000" w:themeColor="text1"/>
          <w:sz w:val="20"/>
        </w:rPr>
      </w:pPr>
      <w:r w:rsidRPr="001241B0">
        <w:rPr>
          <w:rFonts w:ascii="Arial" w:hAnsi="Arial" w:cs="Arial"/>
          <w:b/>
          <w:bCs/>
          <w:color w:val="000000" w:themeColor="text1"/>
          <w:sz w:val="20"/>
        </w:rPr>
        <w:t>"Fachtechnisch und rechnerisch richtig"</w:t>
      </w:r>
    </w:p>
    <w:p w:rsidR="005E16E1" w:rsidRPr="001241B0" w:rsidRDefault="005E16E1" w:rsidP="005E16E1">
      <w:pPr>
        <w:autoSpaceDE w:val="0"/>
        <w:autoSpaceDN w:val="0"/>
        <w:adjustRightInd w:val="0"/>
        <w:ind w:left="708" w:firstLine="708"/>
        <w:rPr>
          <w:rFonts w:ascii="Arial" w:hAnsi="Arial" w:cs="Arial"/>
          <w:b/>
          <w:bCs/>
          <w:color w:val="000000" w:themeColor="text1"/>
          <w:sz w:val="20"/>
        </w:rPr>
      </w:pPr>
    </w:p>
    <w:p w:rsidR="005E16E1" w:rsidRPr="001241B0" w:rsidRDefault="005E16E1" w:rsidP="005E16E1">
      <w:pPr>
        <w:autoSpaceDE w:val="0"/>
        <w:autoSpaceDN w:val="0"/>
        <w:adjustRightInd w:val="0"/>
        <w:ind w:left="708" w:firstLine="708"/>
        <w:rPr>
          <w:rFonts w:ascii="Arial" w:hAnsi="Arial" w:cs="Arial"/>
          <w:b/>
          <w:bCs/>
          <w:i/>
          <w:color w:val="000000" w:themeColor="text1"/>
          <w:sz w:val="20"/>
        </w:rPr>
      </w:pPr>
      <w:r w:rsidRPr="001241B0">
        <w:rPr>
          <w:rFonts w:ascii="Arial" w:hAnsi="Arial" w:cs="Arial"/>
          <w:b/>
          <w:bCs/>
          <w:color w:val="000000" w:themeColor="text1"/>
          <w:sz w:val="20"/>
        </w:rPr>
        <w:t xml:space="preserve">Datum und Unterschrift </w:t>
      </w:r>
      <w:r w:rsidRPr="001241B0">
        <w:rPr>
          <w:rFonts w:ascii="Arial" w:hAnsi="Arial" w:cs="Arial"/>
          <w:b/>
          <w:bCs/>
          <w:i/>
          <w:color w:val="000000" w:themeColor="text1"/>
          <w:sz w:val="20"/>
        </w:rPr>
        <w:t>(namentlich und mit eigenhändiger Unterschrift)</w:t>
      </w:r>
    </w:p>
    <w:p w:rsidR="005E16E1" w:rsidRPr="001241B0" w:rsidRDefault="005E16E1" w:rsidP="005E16E1">
      <w:pPr>
        <w:autoSpaceDE w:val="0"/>
        <w:autoSpaceDN w:val="0"/>
        <w:adjustRightInd w:val="0"/>
        <w:ind w:left="708" w:firstLine="708"/>
        <w:rPr>
          <w:rFonts w:ascii="Arial" w:hAnsi="Arial" w:cs="Arial"/>
          <w:b/>
          <w:bCs/>
          <w:color w:val="000000" w:themeColor="text1"/>
          <w:sz w:val="20"/>
        </w:rPr>
      </w:pPr>
    </w:p>
    <w:p w:rsidR="005E16E1" w:rsidRPr="001241B0" w:rsidRDefault="005E16E1" w:rsidP="005E16E1">
      <w:pPr>
        <w:autoSpaceDE w:val="0"/>
        <w:autoSpaceDN w:val="0"/>
        <w:adjustRightInd w:val="0"/>
        <w:rPr>
          <w:rFonts w:ascii="Arial" w:hAnsi="Arial" w:cs="Arial"/>
          <w:color w:val="000000" w:themeColor="text1"/>
          <w:sz w:val="20"/>
        </w:rPr>
      </w:pPr>
      <w:r w:rsidRPr="001241B0">
        <w:rPr>
          <w:rFonts w:ascii="Arial" w:hAnsi="Arial" w:cs="Arial"/>
          <w:color w:val="000000" w:themeColor="text1"/>
          <w:sz w:val="20"/>
        </w:rPr>
        <w:t>2.2</w:t>
      </w:r>
      <w:r w:rsidRPr="001241B0">
        <w:rPr>
          <w:rFonts w:ascii="Arial" w:hAnsi="Arial" w:cs="Arial"/>
          <w:color w:val="000000" w:themeColor="text1"/>
          <w:sz w:val="20"/>
        </w:rPr>
        <w:tab/>
        <w:t>bei geänderten Endbeträgen</w:t>
      </w:r>
    </w:p>
    <w:p w:rsidR="005E16E1" w:rsidRPr="001241B0" w:rsidRDefault="005E16E1" w:rsidP="005E16E1">
      <w:pPr>
        <w:ind w:left="708" w:firstLine="708"/>
        <w:rPr>
          <w:rFonts w:ascii="Arial" w:hAnsi="Arial" w:cs="Arial"/>
          <w:b/>
          <w:bCs/>
          <w:color w:val="000000" w:themeColor="text1"/>
          <w:sz w:val="20"/>
        </w:rPr>
      </w:pPr>
      <w:r w:rsidRPr="001241B0">
        <w:rPr>
          <w:rFonts w:ascii="Arial" w:hAnsi="Arial" w:cs="Arial"/>
          <w:b/>
          <w:bCs/>
          <w:color w:val="000000" w:themeColor="text1"/>
          <w:sz w:val="20"/>
        </w:rPr>
        <w:t>"Fachtechnisch und rechnerisch richtig mit......... Euro ...... Cent ...“</w:t>
      </w:r>
    </w:p>
    <w:p w:rsidR="005E16E1" w:rsidRPr="001241B0" w:rsidRDefault="005E16E1" w:rsidP="005E16E1">
      <w:pPr>
        <w:ind w:left="708" w:firstLine="708"/>
        <w:rPr>
          <w:rFonts w:ascii="Arial" w:hAnsi="Arial" w:cs="Arial"/>
          <w:b/>
          <w:bCs/>
          <w:color w:val="000000" w:themeColor="text1"/>
          <w:sz w:val="20"/>
        </w:rPr>
      </w:pPr>
    </w:p>
    <w:p w:rsidR="005E16E1" w:rsidRPr="001241B0" w:rsidRDefault="005E16E1" w:rsidP="005E16E1">
      <w:pPr>
        <w:autoSpaceDE w:val="0"/>
        <w:autoSpaceDN w:val="0"/>
        <w:adjustRightInd w:val="0"/>
        <w:ind w:left="708" w:firstLine="708"/>
        <w:rPr>
          <w:rFonts w:ascii="Arial" w:hAnsi="Arial" w:cs="Arial"/>
          <w:b/>
          <w:bCs/>
          <w:i/>
          <w:color w:val="000000" w:themeColor="text1"/>
          <w:sz w:val="20"/>
        </w:rPr>
      </w:pPr>
      <w:r w:rsidRPr="001241B0">
        <w:rPr>
          <w:rFonts w:ascii="Arial" w:hAnsi="Arial" w:cs="Arial"/>
          <w:b/>
          <w:bCs/>
          <w:color w:val="000000" w:themeColor="text1"/>
          <w:sz w:val="20"/>
        </w:rPr>
        <w:t xml:space="preserve">Datum und Unterschrift </w:t>
      </w:r>
      <w:r w:rsidRPr="001241B0">
        <w:rPr>
          <w:rFonts w:ascii="Arial" w:hAnsi="Arial" w:cs="Arial"/>
          <w:b/>
          <w:bCs/>
          <w:i/>
          <w:color w:val="000000" w:themeColor="text1"/>
          <w:sz w:val="20"/>
        </w:rPr>
        <w:t>(namentlich und mit eigenhändiger Unterschrift)</w:t>
      </w:r>
    </w:p>
    <w:p w:rsidR="005E16E1" w:rsidRPr="001241B0" w:rsidRDefault="005E16E1" w:rsidP="005E16E1">
      <w:pPr>
        <w:ind w:left="708" w:firstLine="708"/>
        <w:rPr>
          <w:rFonts w:ascii="Arial" w:hAnsi="Arial" w:cs="Arial"/>
          <w:b/>
          <w:bCs/>
          <w:color w:val="141414"/>
          <w:sz w:val="20"/>
        </w:rPr>
      </w:pPr>
    </w:p>
    <w:p w:rsidR="005E16E1" w:rsidRPr="001241B0" w:rsidRDefault="005E16E1" w:rsidP="005E16E1">
      <w:pPr>
        <w:ind w:left="708" w:firstLine="708"/>
        <w:rPr>
          <w:rFonts w:ascii="Arial" w:hAnsi="Arial" w:cs="Arial"/>
          <w:b/>
          <w:bCs/>
          <w:color w:val="141414"/>
          <w:sz w:val="20"/>
        </w:rPr>
      </w:pPr>
    </w:p>
    <w:p w:rsidR="005E16E1" w:rsidRPr="001241B0" w:rsidRDefault="005E16E1" w:rsidP="005E16E1">
      <w:pPr>
        <w:rPr>
          <w:rFonts w:ascii="Arial" w:hAnsi="Arial" w:cs="Arial"/>
          <w:bCs/>
          <w:color w:val="000000" w:themeColor="text1"/>
          <w:sz w:val="20"/>
        </w:rPr>
      </w:pPr>
      <w:r w:rsidRPr="001241B0">
        <w:rPr>
          <w:rFonts w:ascii="Arial" w:hAnsi="Arial" w:cs="Arial"/>
          <w:bCs/>
          <w:color w:val="000000" w:themeColor="text1"/>
          <w:sz w:val="20"/>
        </w:rPr>
        <w:t>Sie sind an geeigneter Stelle der Rechnung gut lesbar aufzutragen. Eine Ergänzung der Rechnung ist unzulässig.</w:t>
      </w:r>
    </w:p>
    <w:p w:rsidR="00C76ADE" w:rsidRPr="001241B0" w:rsidRDefault="00C76ADE">
      <w:pPr>
        <w:rPr>
          <w:rFonts w:ascii="Arial" w:hAnsi="Arial" w:cs="Arial"/>
          <w:b/>
          <w:bCs/>
          <w:sz w:val="20"/>
        </w:rPr>
      </w:pPr>
    </w:p>
    <w:sectPr w:rsidR="00C76ADE" w:rsidRPr="001241B0" w:rsidSect="00236976">
      <w:headerReference w:type="default" r:id="rId8"/>
      <w:footerReference w:type="default" r:id="rId9"/>
      <w:pgSz w:w="11906" w:h="16838" w:code="9"/>
      <w:pgMar w:top="1418" w:right="1418" w:bottom="1134" w:left="1418"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03C" w:rsidRDefault="00DF303C">
      <w:r>
        <w:separator/>
      </w:r>
    </w:p>
  </w:endnote>
  <w:endnote w:type="continuationSeparator" w:id="0">
    <w:p w:rsidR="00DF303C" w:rsidRDefault="00DF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46297556"/>
      <w:docPartObj>
        <w:docPartGallery w:val="Page Numbers (Bottom of Page)"/>
        <w:docPartUnique/>
      </w:docPartObj>
    </w:sdtPr>
    <w:sdtEndPr/>
    <w:sdtContent>
      <w:p w:rsidR="00176C19" w:rsidRDefault="00176C19" w:rsidP="00B40E17">
        <w:pPr>
          <w:pStyle w:val="Fuzeile"/>
          <w:jc w:val="left"/>
          <w:rPr>
            <w:rFonts w:ascii="Arial" w:hAnsi="Arial" w:cs="Arial"/>
            <w:sz w:val="18"/>
            <w:szCs w:val="18"/>
          </w:rPr>
        </w:pPr>
        <w:r>
          <w:rPr>
            <w:rFonts w:ascii="Arial" w:hAnsi="Arial" w:cs="Arial"/>
            <w:sz w:val="18"/>
            <w:szCs w:val="18"/>
          </w:rPr>
          <w:t>__________________________________________________________________________________________</w:t>
        </w:r>
      </w:p>
      <w:p w:rsidR="00B40E17" w:rsidRDefault="00B40E17" w:rsidP="00B40E17">
        <w:pPr>
          <w:pStyle w:val="Fuzeile"/>
          <w:jc w:val="left"/>
          <w:rPr>
            <w:rFonts w:ascii="Arial" w:hAnsi="Arial" w:cs="Arial"/>
            <w:sz w:val="18"/>
            <w:szCs w:val="18"/>
          </w:rPr>
        </w:pPr>
        <w:r w:rsidRPr="003C6710">
          <w:rPr>
            <w:rFonts w:ascii="Arial" w:hAnsi="Arial" w:cs="Arial"/>
            <w:sz w:val="18"/>
            <w:szCs w:val="18"/>
          </w:rPr>
          <w:t xml:space="preserve">Vertragsvorlage </w:t>
        </w:r>
        <w:r w:rsidRPr="00176C19">
          <w:rPr>
            <w:rFonts w:ascii="Arial" w:hAnsi="Arial" w:cs="Arial"/>
            <w:b/>
            <w:sz w:val="18"/>
            <w:szCs w:val="18"/>
          </w:rPr>
          <w:t>Anlage 12</w:t>
        </w:r>
        <w:r w:rsidR="00176C19">
          <w:rPr>
            <w:rFonts w:ascii="Arial" w:hAnsi="Arial" w:cs="Arial"/>
            <w:b/>
            <w:sz w:val="18"/>
            <w:szCs w:val="18"/>
          </w:rPr>
          <w:t>,</w:t>
        </w:r>
        <w:r>
          <w:rPr>
            <w:rFonts w:ascii="Arial" w:hAnsi="Arial" w:cs="Arial"/>
            <w:sz w:val="18"/>
            <w:szCs w:val="18"/>
          </w:rPr>
          <w:t xml:space="preserve"> </w:t>
        </w:r>
        <w:r w:rsidR="00176C19">
          <w:rPr>
            <w:rFonts w:ascii="Arial" w:hAnsi="Arial" w:cs="Arial"/>
            <w:sz w:val="18"/>
            <w:szCs w:val="18"/>
          </w:rPr>
          <w:t>Regelung zur Feststellungsbescheinigung</w:t>
        </w:r>
        <w:r>
          <w:rPr>
            <w:rFonts w:ascii="Arial" w:hAnsi="Arial" w:cs="Arial"/>
            <w:sz w:val="18"/>
            <w:szCs w:val="18"/>
          </w:rPr>
          <w:t xml:space="preserve"> </w:t>
        </w:r>
      </w:p>
      <w:p w:rsidR="00DF303C" w:rsidRPr="00B40E17" w:rsidRDefault="00B40E17" w:rsidP="00B40E17">
        <w:pPr>
          <w:pStyle w:val="Fuzeile"/>
          <w:jc w:val="right"/>
          <w:rPr>
            <w:rFonts w:ascii="Arial" w:hAnsi="Arial" w:cs="Arial"/>
            <w:sz w:val="18"/>
            <w:szCs w:val="18"/>
          </w:rPr>
        </w:pPr>
        <w:r w:rsidRPr="003C6710">
          <w:rPr>
            <w:rFonts w:ascii="Arial" w:hAnsi="Arial" w:cs="Arial"/>
            <w:sz w:val="18"/>
            <w:szCs w:val="18"/>
          </w:rPr>
          <w:t>Stand: 09.07.2015</w:t>
        </w:r>
        <w:r w:rsidRPr="003C6710">
          <w:rPr>
            <w:rFonts w:ascii="Arial" w:hAnsi="Arial" w:cs="Arial"/>
            <w:sz w:val="18"/>
            <w:szCs w:val="18"/>
          </w:rPr>
          <w:tab/>
        </w:r>
        <w:r w:rsidRPr="003C6710">
          <w:rPr>
            <w:rFonts w:ascii="Arial" w:hAnsi="Arial" w:cs="Arial"/>
            <w:sz w:val="18"/>
            <w:szCs w:val="18"/>
          </w:rPr>
          <w:tab/>
          <w:t xml:space="preserve">Seite </w:t>
        </w:r>
        <w:r w:rsidRPr="003C6710">
          <w:rPr>
            <w:rFonts w:ascii="Arial" w:hAnsi="Arial" w:cs="Arial"/>
            <w:sz w:val="18"/>
            <w:szCs w:val="18"/>
          </w:rPr>
          <w:fldChar w:fldCharType="begin"/>
        </w:r>
        <w:r w:rsidRPr="003C6710">
          <w:rPr>
            <w:rFonts w:ascii="Arial" w:hAnsi="Arial" w:cs="Arial"/>
            <w:sz w:val="18"/>
            <w:szCs w:val="18"/>
          </w:rPr>
          <w:instrText xml:space="preserve"> PAGE   \* MERGEFORMAT </w:instrText>
        </w:r>
        <w:r w:rsidRPr="003C6710">
          <w:rPr>
            <w:rFonts w:ascii="Arial" w:hAnsi="Arial" w:cs="Arial"/>
            <w:sz w:val="18"/>
            <w:szCs w:val="18"/>
          </w:rPr>
          <w:fldChar w:fldCharType="separate"/>
        </w:r>
        <w:r w:rsidR="00176C19">
          <w:rPr>
            <w:rFonts w:ascii="Arial" w:hAnsi="Arial" w:cs="Arial"/>
            <w:noProof/>
            <w:sz w:val="18"/>
            <w:szCs w:val="18"/>
          </w:rPr>
          <w:t>1</w:t>
        </w:r>
        <w:r w:rsidRPr="003C6710">
          <w:rPr>
            <w:rFonts w:ascii="Arial" w:hAnsi="Arial" w:cs="Arial"/>
            <w:sz w:val="18"/>
            <w:szCs w:val="18"/>
          </w:rPr>
          <w:fldChar w:fldCharType="end"/>
        </w:r>
        <w:r w:rsidR="00176C19">
          <w:rPr>
            <w:rFonts w:ascii="Arial" w:hAnsi="Arial" w:cs="Arial"/>
            <w:sz w:val="18"/>
            <w:szCs w:val="18"/>
          </w:rPr>
          <w:t xml:space="preserve"> von </w:t>
        </w:r>
        <w:r w:rsidR="00176C19">
          <w:rPr>
            <w:rFonts w:ascii="Arial" w:hAnsi="Arial" w:cs="Arial"/>
            <w:sz w:val="18"/>
            <w:szCs w:val="18"/>
          </w:rPr>
          <w:fldChar w:fldCharType="begin"/>
        </w:r>
        <w:r w:rsidR="00176C19">
          <w:rPr>
            <w:rFonts w:ascii="Arial" w:hAnsi="Arial" w:cs="Arial"/>
            <w:sz w:val="18"/>
            <w:szCs w:val="18"/>
          </w:rPr>
          <w:instrText xml:space="preserve"> NUMPAGES   \* MERGEFORMAT </w:instrText>
        </w:r>
        <w:r w:rsidR="00176C19">
          <w:rPr>
            <w:rFonts w:ascii="Arial" w:hAnsi="Arial" w:cs="Arial"/>
            <w:sz w:val="18"/>
            <w:szCs w:val="18"/>
          </w:rPr>
          <w:fldChar w:fldCharType="separate"/>
        </w:r>
        <w:r w:rsidR="00176C19">
          <w:rPr>
            <w:rFonts w:ascii="Arial" w:hAnsi="Arial" w:cs="Arial"/>
            <w:noProof/>
            <w:sz w:val="18"/>
            <w:szCs w:val="18"/>
          </w:rPr>
          <w:t>3</w:t>
        </w:r>
        <w:r w:rsidR="00176C19">
          <w:rPr>
            <w:rFonts w:ascii="Arial" w:hAnsi="Arial" w:cs="Arial"/>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03C" w:rsidRDefault="00DF303C">
      <w:r>
        <w:separator/>
      </w:r>
    </w:p>
  </w:footnote>
  <w:footnote w:type="continuationSeparator" w:id="0">
    <w:p w:rsidR="00DF303C" w:rsidRDefault="00DF3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4EC" w:rsidRPr="00666590" w:rsidRDefault="00176C19" w:rsidP="00C404EC">
    <w:pPr>
      <w:pStyle w:val="Kopfzeile"/>
      <w:spacing w:line="240" w:lineRule="auto"/>
      <w:rPr>
        <w:rFonts w:ascii="Arial" w:hAnsi="Arial" w:cs="Arial"/>
      </w:rPr>
    </w:pPr>
    <w:r>
      <w:rPr>
        <w:rFonts w:ascii="Arial" w:hAnsi="Arial" w:cs="Arial"/>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51.85pt;margin-top:38.25pt;width:62.55pt;height:64.05pt;z-index:251660288;visibility:visible;mso-wrap-edited:f;mso-position-horizontal-relative:page;mso-position-vertical-relative:page" o:allowincell="f" fillcolor="window">
          <v:imagedata r:id="rId1" o:title=""/>
          <w10:wrap type="square" anchorx="page" anchory="page"/>
        </v:shape>
        <o:OLEObject Type="Embed" ProgID="Word.Picture.8" ShapeID="_x0000_s2049" DrawAspect="Content" ObjectID="_1632907782" r:id="rId2"/>
      </w:object>
    </w:r>
  </w:p>
  <w:p w:rsidR="00C404EC" w:rsidRPr="00666590" w:rsidRDefault="00C404EC" w:rsidP="00C404EC">
    <w:pPr>
      <w:pStyle w:val="Kopfzeile"/>
      <w:spacing w:line="240" w:lineRule="auto"/>
      <w:rPr>
        <w:rFonts w:ascii="Arial" w:hAnsi="Arial" w:cs="Arial"/>
      </w:rPr>
    </w:pPr>
  </w:p>
  <w:p w:rsidR="00C404EC" w:rsidRPr="00666590" w:rsidRDefault="00C404EC" w:rsidP="00C404EC">
    <w:pPr>
      <w:pStyle w:val="Kopfzeile"/>
      <w:spacing w:line="240" w:lineRule="auto"/>
      <w:rPr>
        <w:rFonts w:ascii="Arial" w:hAnsi="Arial" w:cs="Arial"/>
      </w:rPr>
    </w:pPr>
  </w:p>
  <w:p w:rsidR="00C404EC" w:rsidRPr="00666590" w:rsidRDefault="00C404EC" w:rsidP="00C404EC">
    <w:pPr>
      <w:pStyle w:val="Kopfzeile"/>
      <w:spacing w:line="240" w:lineRule="auto"/>
      <w:rPr>
        <w:rFonts w:ascii="Arial" w:hAnsi="Arial" w:cs="Arial"/>
      </w:rPr>
    </w:pPr>
  </w:p>
  <w:p w:rsidR="00C404EC" w:rsidRPr="00666590" w:rsidRDefault="00C404EC" w:rsidP="00C404EC">
    <w:pPr>
      <w:pStyle w:val="Kopfzeile"/>
      <w:spacing w:line="240" w:lineRule="auto"/>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015BD"/>
    <w:multiLevelType w:val="multilevel"/>
    <w:tmpl w:val="8398FBDC"/>
    <w:lvl w:ilvl="0">
      <w:start w:val="1"/>
      <w:numFmt w:val="decimal"/>
      <w:pStyle w:val="berschrift1"/>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jWYfZQKR0FtKO/EgvH2O8Y99UGp0FuGtfj3984/3tNisjFlHAZHSsy3ink9LaSh/7X2IGHMdyvDMYUCyRu+Dg==" w:salt="nlhkynq3d+ZRAA6dz4hv+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enu v:ext="edit" fillcolor="#f9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2674C"/>
    <w:rsid w:val="00033E09"/>
    <w:rsid w:val="000C3F22"/>
    <w:rsid w:val="000D68D4"/>
    <w:rsid w:val="000E57FF"/>
    <w:rsid w:val="000F7328"/>
    <w:rsid w:val="001203E6"/>
    <w:rsid w:val="001241B0"/>
    <w:rsid w:val="00176C19"/>
    <w:rsid w:val="00183DE8"/>
    <w:rsid w:val="001A1752"/>
    <w:rsid w:val="00236976"/>
    <w:rsid w:val="003133A6"/>
    <w:rsid w:val="003A611A"/>
    <w:rsid w:val="003E2167"/>
    <w:rsid w:val="005312BF"/>
    <w:rsid w:val="005E155D"/>
    <w:rsid w:val="005E16E1"/>
    <w:rsid w:val="00666590"/>
    <w:rsid w:val="006D7672"/>
    <w:rsid w:val="006F3B67"/>
    <w:rsid w:val="00752F9D"/>
    <w:rsid w:val="00767B0E"/>
    <w:rsid w:val="007A394E"/>
    <w:rsid w:val="008133E5"/>
    <w:rsid w:val="0082674C"/>
    <w:rsid w:val="00842D04"/>
    <w:rsid w:val="0086676D"/>
    <w:rsid w:val="00872D13"/>
    <w:rsid w:val="0099641B"/>
    <w:rsid w:val="00A35CAB"/>
    <w:rsid w:val="00AC326D"/>
    <w:rsid w:val="00AE55AB"/>
    <w:rsid w:val="00B40E17"/>
    <w:rsid w:val="00B5550C"/>
    <w:rsid w:val="00B55A60"/>
    <w:rsid w:val="00B950D2"/>
    <w:rsid w:val="00BC127A"/>
    <w:rsid w:val="00C2527E"/>
    <w:rsid w:val="00C404EC"/>
    <w:rsid w:val="00C76ADE"/>
    <w:rsid w:val="00CC3BDA"/>
    <w:rsid w:val="00D95C6D"/>
    <w:rsid w:val="00DD716A"/>
    <w:rsid w:val="00DF303C"/>
    <w:rsid w:val="00DF315B"/>
    <w:rsid w:val="00F418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f90"/>
    </o:shapedefaults>
    <o:shapelayout v:ext="edit">
      <o:idmap v:ext="edit" data="1"/>
    </o:shapelayout>
  </w:shapeDefaults>
  <w:decimalSymbol w:val=","/>
  <w:listSeparator w:val=";"/>
  <w15:docId w15:val="{D15B16CC-B936-492A-9762-622CE30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36976"/>
    <w:pPr>
      <w:widowControl w:val="0"/>
      <w:spacing w:line="360" w:lineRule="auto"/>
      <w:jc w:val="both"/>
    </w:pPr>
    <w:rPr>
      <w:sz w:val="24"/>
    </w:rPr>
  </w:style>
  <w:style w:type="paragraph" w:styleId="berschrift1">
    <w:name w:val="heading 1"/>
    <w:basedOn w:val="Standard"/>
    <w:next w:val="Standard"/>
    <w:qFormat/>
    <w:rsid w:val="00236976"/>
    <w:pPr>
      <w:keepNext/>
      <w:numPr>
        <w:numId w:val="10"/>
      </w:numPr>
      <w:spacing w:line="240" w:lineRule="auto"/>
      <w:outlineLvl w:val="0"/>
    </w:pPr>
    <w:rPr>
      <w:b/>
    </w:rPr>
  </w:style>
  <w:style w:type="paragraph" w:styleId="berschrift2">
    <w:name w:val="heading 2"/>
    <w:basedOn w:val="Standard"/>
    <w:next w:val="Standard"/>
    <w:qFormat/>
    <w:rsid w:val="00236976"/>
    <w:pPr>
      <w:keepNext/>
      <w:numPr>
        <w:ilvl w:val="1"/>
        <w:numId w:val="11"/>
      </w:numPr>
      <w:shd w:val="solid" w:color="FFFFFF" w:fill="FFFFFF"/>
      <w:spacing w:line="240" w:lineRule="auto"/>
      <w:outlineLvl w:val="1"/>
    </w:pPr>
    <w:rPr>
      <w:b/>
    </w:rPr>
  </w:style>
  <w:style w:type="paragraph" w:styleId="berschrift3">
    <w:name w:val="heading 3"/>
    <w:basedOn w:val="Standard"/>
    <w:next w:val="Standard"/>
    <w:qFormat/>
    <w:rsid w:val="00236976"/>
    <w:pPr>
      <w:keepNext/>
      <w:numPr>
        <w:ilvl w:val="2"/>
        <w:numId w:val="12"/>
      </w:numPr>
      <w:spacing w:line="240" w:lineRule="auto"/>
      <w:outlineLvl w:val="2"/>
    </w:pPr>
    <w:rPr>
      <w:b/>
    </w:rPr>
  </w:style>
  <w:style w:type="paragraph" w:styleId="berschrift4">
    <w:name w:val="heading 4"/>
    <w:basedOn w:val="Standard"/>
    <w:next w:val="Standard"/>
    <w:qFormat/>
    <w:rsid w:val="00236976"/>
    <w:pPr>
      <w:keepNext/>
      <w:numPr>
        <w:ilvl w:val="3"/>
        <w:numId w:val="13"/>
      </w:numPr>
      <w:spacing w:line="240" w:lineRule="auto"/>
      <w:outlineLvl w:val="3"/>
    </w:pPr>
    <w:rPr>
      <w:b/>
    </w:rPr>
  </w:style>
  <w:style w:type="paragraph" w:styleId="berschrift5">
    <w:name w:val="heading 5"/>
    <w:basedOn w:val="Standard"/>
    <w:next w:val="Standard"/>
    <w:qFormat/>
    <w:rsid w:val="00236976"/>
    <w:pPr>
      <w:keepNext/>
      <w:numPr>
        <w:ilvl w:val="4"/>
        <w:numId w:val="14"/>
      </w:numPr>
      <w:spacing w:line="240" w:lineRule="auto"/>
      <w:outlineLvl w:val="4"/>
    </w:pPr>
    <w:rPr>
      <w:b/>
    </w:rPr>
  </w:style>
  <w:style w:type="paragraph" w:styleId="berschrift6">
    <w:name w:val="heading 6"/>
    <w:basedOn w:val="Standard"/>
    <w:next w:val="Standard"/>
    <w:qFormat/>
    <w:rsid w:val="00236976"/>
    <w:pPr>
      <w:keepNext/>
      <w:numPr>
        <w:ilvl w:val="5"/>
        <w:numId w:val="15"/>
      </w:numPr>
      <w:spacing w:line="240" w:lineRule="auto"/>
      <w:outlineLvl w:val="5"/>
    </w:pPr>
    <w:rPr>
      <w:b/>
    </w:rPr>
  </w:style>
  <w:style w:type="paragraph" w:styleId="berschrift7">
    <w:name w:val="heading 7"/>
    <w:basedOn w:val="Standard"/>
    <w:next w:val="Standard"/>
    <w:qFormat/>
    <w:rsid w:val="00236976"/>
    <w:pPr>
      <w:keepNext/>
      <w:numPr>
        <w:ilvl w:val="6"/>
        <w:numId w:val="16"/>
      </w:numPr>
      <w:spacing w:line="240" w:lineRule="auto"/>
      <w:outlineLvl w:val="6"/>
    </w:pPr>
    <w:rPr>
      <w:b/>
    </w:rPr>
  </w:style>
  <w:style w:type="paragraph" w:styleId="berschrift8">
    <w:name w:val="heading 8"/>
    <w:basedOn w:val="Standard"/>
    <w:next w:val="Standard"/>
    <w:qFormat/>
    <w:rsid w:val="00236976"/>
    <w:pPr>
      <w:keepNext/>
      <w:numPr>
        <w:ilvl w:val="7"/>
        <w:numId w:val="17"/>
      </w:numPr>
      <w:spacing w:line="240" w:lineRule="auto"/>
      <w:outlineLvl w:val="7"/>
    </w:pPr>
    <w:rPr>
      <w:b/>
    </w:rPr>
  </w:style>
  <w:style w:type="paragraph" w:styleId="berschrift9">
    <w:name w:val="heading 9"/>
    <w:basedOn w:val="Standard"/>
    <w:next w:val="Standard"/>
    <w:qFormat/>
    <w:rsid w:val="00236976"/>
    <w:pPr>
      <w:keepNext/>
      <w:numPr>
        <w:ilvl w:val="8"/>
        <w:numId w:val="18"/>
      </w:numPr>
      <w:spacing w:line="240" w:lineRule="auto"/>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236976"/>
    <w:pPr>
      <w:widowControl/>
      <w:tabs>
        <w:tab w:val="left" w:pos="1701"/>
        <w:tab w:val="right" w:leader="dot" w:pos="8647"/>
      </w:tabs>
      <w:spacing w:before="180" w:line="240" w:lineRule="auto"/>
      <w:ind w:left="567" w:hanging="567"/>
      <w:jc w:val="left"/>
    </w:pPr>
    <w:rPr>
      <w:b/>
      <w:caps/>
      <w:noProof/>
      <w:sz w:val="22"/>
    </w:rPr>
  </w:style>
  <w:style w:type="paragraph" w:styleId="Verzeichnis2">
    <w:name w:val="toc 2"/>
    <w:basedOn w:val="Standard"/>
    <w:next w:val="Standard"/>
    <w:autoRedefine/>
    <w:semiHidden/>
    <w:rsid w:val="00236976"/>
    <w:pPr>
      <w:widowControl/>
      <w:tabs>
        <w:tab w:val="left" w:pos="567"/>
        <w:tab w:val="right" w:leader="dot" w:pos="8647"/>
      </w:tabs>
      <w:spacing w:line="240" w:lineRule="auto"/>
      <w:ind w:left="567" w:hanging="567"/>
      <w:jc w:val="left"/>
    </w:pPr>
    <w:rPr>
      <w:smallCaps/>
      <w:noProof/>
      <w:sz w:val="22"/>
    </w:rPr>
  </w:style>
  <w:style w:type="paragraph" w:styleId="Verzeichnis3">
    <w:name w:val="toc 3"/>
    <w:basedOn w:val="Standard"/>
    <w:next w:val="Standard"/>
    <w:autoRedefine/>
    <w:semiHidden/>
    <w:rsid w:val="00236976"/>
    <w:pPr>
      <w:widowControl/>
      <w:tabs>
        <w:tab w:val="left" w:pos="1276"/>
        <w:tab w:val="right" w:leader="dot" w:pos="8647"/>
      </w:tabs>
      <w:spacing w:line="240" w:lineRule="auto"/>
      <w:ind w:left="1276" w:hanging="709"/>
      <w:jc w:val="left"/>
    </w:pPr>
    <w:rPr>
      <w:noProof/>
      <w:sz w:val="22"/>
    </w:rPr>
  </w:style>
  <w:style w:type="paragraph" w:styleId="Verzeichnis4">
    <w:name w:val="toc 4"/>
    <w:basedOn w:val="Standard"/>
    <w:next w:val="Standard"/>
    <w:autoRedefine/>
    <w:semiHidden/>
    <w:rsid w:val="00236976"/>
    <w:pPr>
      <w:widowControl/>
      <w:tabs>
        <w:tab w:val="left" w:pos="2268"/>
        <w:tab w:val="right" w:leader="dot" w:pos="8647"/>
      </w:tabs>
      <w:spacing w:line="240" w:lineRule="auto"/>
      <w:ind w:left="2297" w:hanging="1021"/>
      <w:jc w:val="left"/>
    </w:pPr>
    <w:rPr>
      <w:noProof/>
      <w:sz w:val="22"/>
    </w:rPr>
  </w:style>
  <w:style w:type="paragraph" w:styleId="Verzeichnis5">
    <w:name w:val="toc 5"/>
    <w:basedOn w:val="Standard"/>
    <w:next w:val="Standard"/>
    <w:autoRedefine/>
    <w:semiHidden/>
    <w:rsid w:val="00236976"/>
    <w:pPr>
      <w:widowControl/>
      <w:tabs>
        <w:tab w:val="left" w:pos="3402"/>
        <w:tab w:val="right" w:leader="dot" w:pos="8647"/>
      </w:tabs>
      <w:spacing w:line="240" w:lineRule="auto"/>
      <w:ind w:left="3402" w:hanging="1134"/>
      <w:jc w:val="left"/>
    </w:pPr>
    <w:rPr>
      <w:noProof/>
      <w:sz w:val="22"/>
    </w:rPr>
  </w:style>
  <w:style w:type="paragraph" w:styleId="Verzeichnis6">
    <w:name w:val="toc 6"/>
    <w:basedOn w:val="Standard"/>
    <w:next w:val="Standard"/>
    <w:autoRedefine/>
    <w:semiHidden/>
    <w:rsid w:val="00236976"/>
    <w:pPr>
      <w:widowControl/>
      <w:tabs>
        <w:tab w:val="right" w:leader="dot" w:pos="8647"/>
      </w:tabs>
      <w:spacing w:line="240" w:lineRule="auto"/>
      <w:ind w:left="3572" w:hanging="1304"/>
      <w:jc w:val="left"/>
    </w:pPr>
    <w:rPr>
      <w:noProof/>
      <w:sz w:val="22"/>
    </w:rPr>
  </w:style>
  <w:style w:type="paragraph" w:styleId="Verzeichnis7">
    <w:name w:val="toc 7"/>
    <w:basedOn w:val="Standard"/>
    <w:next w:val="Standard"/>
    <w:autoRedefine/>
    <w:semiHidden/>
    <w:rsid w:val="00236976"/>
    <w:pPr>
      <w:keepNext/>
      <w:widowControl/>
      <w:tabs>
        <w:tab w:val="left" w:pos="3742"/>
        <w:tab w:val="right" w:leader="dot" w:pos="8647"/>
      </w:tabs>
      <w:spacing w:line="240" w:lineRule="auto"/>
      <w:ind w:left="3742" w:hanging="1474"/>
      <w:jc w:val="left"/>
    </w:pPr>
    <w:rPr>
      <w:noProof/>
      <w:snapToGrid w:val="0"/>
      <w:sz w:val="22"/>
    </w:rPr>
  </w:style>
  <w:style w:type="paragraph" w:styleId="Verzeichnis8">
    <w:name w:val="toc 8"/>
    <w:basedOn w:val="Standard"/>
    <w:next w:val="Standard"/>
    <w:autoRedefine/>
    <w:semiHidden/>
    <w:rsid w:val="00236976"/>
    <w:pPr>
      <w:widowControl/>
      <w:tabs>
        <w:tab w:val="right" w:leader="dot" w:pos="8647"/>
      </w:tabs>
      <w:spacing w:line="240" w:lineRule="auto"/>
      <w:ind w:left="3912" w:hanging="1644"/>
      <w:jc w:val="left"/>
    </w:pPr>
    <w:rPr>
      <w:sz w:val="22"/>
    </w:rPr>
  </w:style>
  <w:style w:type="paragraph" w:styleId="Verzeichnis9">
    <w:name w:val="toc 9"/>
    <w:basedOn w:val="Standard"/>
    <w:next w:val="Standard"/>
    <w:autoRedefine/>
    <w:semiHidden/>
    <w:rsid w:val="00236976"/>
    <w:pPr>
      <w:widowControl/>
      <w:tabs>
        <w:tab w:val="right" w:leader="dot" w:pos="8647"/>
      </w:tabs>
      <w:spacing w:line="240" w:lineRule="auto"/>
      <w:ind w:left="4082" w:hanging="1814"/>
      <w:jc w:val="left"/>
    </w:pPr>
    <w:rPr>
      <w:sz w:val="22"/>
    </w:rPr>
  </w:style>
  <w:style w:type="paragraph" w:styleId="Textkrper">
    <w:name w:val="Body Text"/>
    <w:basedOn w:val="Standard"/>
    <w:rsid w:val="00236976"/>
    <w:rPr>
      <w:rFonts w:ascii="Arial" w:hAnsi="Arial" w:cs="Arial"/>
      <w:sz w:val="20"/>
    </w:rPr>
  </w:style>
  <w:style w:type="paragraph" w:styleId="Titel">
    <w:name w:val="Title"/>
    <w:basedOn w:val="Standard"/>
    <w:qFormat/>
    <w:rsid w:val="00236976"/>
    <w:pPr>
      <w:jc w:val="center"/>
    </w:pPr>
    <w:rPr>
      <w:rFonts w:ascii="Arial" w:hAnsi="Arial" w:cs="Arial"/>
      <w:b/>
      <w:bCs/>
    </w:rPr>
  </w:style>
  <w:style w:type="paragraph" w:styleId="Kopfzeile">
    <w:name w:val="header"/>
    <w:basedOn w:val="Standard"/>
    <w:link w:val="KopfzeileZchn"/>
    <w:uiPriority w:val="99"/>
    <w:rsid w:val="00236976"/>
    <w:pPr>
      <w:tabs>
        <w:tab w:val="center" w:pos="4536"/>
        <w:tab w:val="right" w:pos="9072"/>
      </w:tabs>
    </w:pPr>
  </w:style>
  <w:style w:type="paragraph" w:styleId="Fuzeile">
    <w:name w:val="footer"/>
    <w:basedOn w:val="Standard"/>
    <w:link w:val="FuzeileZchn"/>
    <w:uiPriority w:val="99"/>
    <w:rsid w:val="00236976"/>
    <w:pPr>
      <w:tabs>
        <w:tab w:val="center" w:pos="4536"/>
        <w:tab w:val="right" w:pos="9072"/>
      </w:tabs>
    </w:pPr>
  </w:style>
  <w:style w:type="character" w:customStyle="1" w:styleId="KopfzeileZchn">
    <w:name w:val="Kopfzeile Zchn"/>
    <w:basedOn w:val="Absatz-Standardschriftart"/>
    <w:link w:val="Kopfzeile"/>
    <w:uiPriority w:val="99"/>
    <w:rsid w:val="00C404EC"/>
    <w:rPr>
      <w:sz w:val="24"/>
    </w:rPr>
  </w:style>
  <w:style w:type="character" w:customStyle="1" w:styleId="FuzeileZchn">
    <w:name w:val="Fußzeile Zchn"/>
    <w:basedOn w:val="Absatz-Standardschriftart"/>
    <w:link w:val="Fuzeile"/>
    <w:uiPriority w:val="99"/>
    <w:rsid w:val="00B40E1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11450-767C-469A-B41A-A74A0888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C38E0725.dotm</Template>
  <TotalTime>0</TotalTime>
  <Pages>3</Pages>
  <Words>711</Words>
  <Characters>4480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Anlage 1</vt:lpstr>
    </vt:vector>
  </TitlesOfParts>
  <Company>BLB NRW</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Dr. Borris Richrath</dc:creator>
  <cp:lastModifiedBy>Afzali Tarik (BLB Z)</cp:lastModifiedBy>
  <cp:revision>24</cp:revision>
  <cp:lastPrinted>2005-01-19T10:18:00Z</cp:lastPrinted>
  <dcterms:created xsi:type="dcterms:W3CDTF">2013-10-11T08:14:00Z</dcterms:created>
  <dcterms:modified xsi:type="dcterms:W3CDTF">2019-10-18T10:43:00Z</dcterms:modified>
</cp:coreProperties>
</file>